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1502"/>
        <w:gridCol w:w="1289"/>
        <w:gridCol w:w="3673"/>
      </w:tblGrid>
      <w:tr w:rsidR="0086083C" w:rsidRPr="005D0AC3" w14:paraId="52D48A8E" w14:textId="77777777" w:rsidTr="0027182B">
        <w:tc>
          <w:tcPr>
            <w:tcW w:w="4341" w:type="dxa"/>
            <w:vMerge w:val="restart"/>
            <w:shd w:val="clear" w:color="auto" w:fill="auto"/>
          </w:tcPr>
          <w:p w14:paraId="725545D2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502" w:type="dxa"/>
            <w:vMerge w:val="restart"/>
            <w:shd w:val="clear" w:color="auto" w:fill="auto"/>
          </w:tcPr>
          <w:p w14:paraId="4C6473E9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89" w:type="dxa"/>
            <w:vMerge w:val="restart"/>
            <w:shd w:val="clear" w:color="auto" w:fill="auto"/>
          </w:tcPr>
          <w:p w14:paraId="44BF9DC4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673" w:type="dxa"/>
            <w:shd w:val="clear" w:color="auto" w:fill="auto"/>
          </w:tcPr>
          <w:p w14:paraId="0614462B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86083C" w:rsidRPr="005D0AC3" w14:paraId="5F68D7BB" w14:textId="77777777" w:rsidTr="0027182B">
        <w:tc>
          <w:tcPr>
            <w:tcW w:w="4341" w:type="dxa"/>
            <w:vMerge/>
            <w:shd w:val="clear" w:color="auto" w:fill="auto"/>
          </w:tcPr>
          <w:p w14:paraId="3ED4467F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02" w:type="dxa"/>
            <w:vMerge/>
            <w:shd w:val="clear" w:color="auto" w:fill="auto"/>
          </w:tcPr>
          <w:p w14:paraId="70A158F7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89" w:type="dxa"/>
            <w:vMerge/>
            <w:shd w:val="clear" w:color="auto" w:fill="auto"/>
          </w:tcPr>
          <w:p w14:paraId="78DEEBF8" w14:textId="77777777" w:rsidR="0086083C" w:rsidRPr="005D0AC3" w:rsidRDefault="0086083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673" w:type="dxa"/>
            <w:shd w:val="clear" w:color="auto" w:fill="auto"/>
          </w:tcPr>
          <w:p w14:paraId="1B0F8D32" w14:textId="33143F00" w:rsidR="0086083C" w:rsidRPr="005D0AC3" w:rsidRDefault="0080155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86083C" w:rsidRPr="005D0AC3" w14:paraId="3C0297A2" w14:textId="77777777" w:rsidTr="0027182B">
        <w:tc>
          <w:tcPr>
            <w:tcW w:w="4341" w:type="dxa"/>
            <w:shd w:val="clear" w:color="auto" w:fill="auto"/>
          </w:tcPr>
          <w:p w14:paraId="5428FE85" w14:textId="35036A7F" w:rsidR="0086083C" w:rsidRPr="005D0AC3" w:rsidRDefault="003111E6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Cinnamaldehyde liquid ATR-IR</w:t>
            </w:r>
          </w:p>
        </w:tc>
        <w:tc>
          <w:tcPr>
            <w:tcW w:w="1502" w:type="dxa"/>
            <w:shd w:val="clear" w:color="auto" w:fill="auto"/>
          </w:tcPr>
          <w:p w14:paraId="43B90923" w14:textId="210B4C76" w:rsidR="0086083C" w:rsidRPr="005D0AC3" w:rsidRDefault="003111E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HJC-182</w:t>
            </w:r>
          </w:p>
        </w:tc>
        <w:tc>
          <w:tcPr>
            <w:tcW w:w="1289" w:type="dxa"/>
            <w:shd w:val="clear" w:color="auto" w:fill="auto"/>
          </w:tcPr>
          <w:p w14:paraId="2CA04EDF" w14:textId="432F660A" w:rsidR="0086083C" w:rsidRPr="005D0AC3" w:rsidRDefault="003111E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19-09-2019</w:t>
            </w:r>
          </w:p>
        </w:tc>
        <w:tc>
          <w:tcPr>
            <w:tcW w:w="3673" w:type="dxa"/>
            <w:shd w:val="clear" w:color="auto" w:fill="auto"/>
          </w:tcPr>
          <w:p w14:paraId="1CFE7B9C" w14:textId="6B29E671" w:rsidR="0086083C" w:rsidRPr="005D0AC3" w:rsidRDefault="003111E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3111E6">
              <w:rPr>
                <w:rFonts w:cs="Arial"/>
                <w:szCs w:val="22"/>
              </w:rPr>
              <w:t>Cinnamaldehyde liquid (HJC-182)</w:t>
            </w:r>
          </w:p>
        </w:tc>
      </w:tr>
      <w:tr w:rsidR="0087743C" w:rsidRPr="005D0AC3" w14:paraId="0949C5D6" w14:textId="77777777" w:rsidTr="0027182B">
        <w:tc>
          <w:tcPr>
            <w:tcW w:w="4341" w:type="dxa"/>
            <w:shd w:val="clear" w:color="auto" w:fill="auto"/>
          </w:tcPr>
          <w:p w14:paraId="4A7FED4E" w14:textId="32C0026F" w:rsidR="0087743C" w:rsidRPr="005D0AC3" w:rsidRDefault="003111E6" w:rsidP="008774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Polyethyleneimine ATR-IR</w:t>
            </w:r>
          </w:p>
        </w:tc>
        <w:tc>
          <w:tcPr>
            <w:tcW w:w="1502" w:type="dxa"/>
            <w:shd w:val="clear" w:color="auto" w:fill="auto"/>
          </w:tcPr>
          <w:p w14:paraId="28BF9FCE" w14:textId="23972AC4" w:rsidR="0087743C" w:rsidRPr="005D0AC3" w:rsidRDefault="003111E6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HJC-243</w:t>
            </w:r>
          </w:p>
        </w:tc>
        <w:tc>
          <w:tcPr>
            <w:tcW w:w="1289" w:type="dxa"/>
            <w:shd w:val="clear" w:color="auto" w:fill="auto"/>
          </w:tcPr>
          <w:p w14:paraId="5A626CD6" w14:textId="56FB6B44" w:rsidR="0087743C" w:rsidRPr="005D0AC3" w:rsidRDefault="003111E6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27-01-2020</w:t>
            </w:r>
          </w:p>
        </w:tc>
        <w:tc>
          <w:tcPr>
            <w:tcW w:w="3673" w:type="dxa"/>
            <w:shd w:val="clear" w:color="auto" w:fill="auto"/>
          </w:tcPr>
          <w:p w14:paraId="0CF64721" w14:textId="3DF5B2C3" w:rsidR="0087743C" w:rsidRPr="005D0AC3" w:rsidRDefault="003111E6" w:rsidP="0087743C">
            <w:pPr>
              <w:pStyle w:val="PlainText"/>
              <w:jc w:val="center"/>
              <w:rPr>
                <w:rFonts w:cs="Arial"/>
                <w:szCs w:val="22"/>
              </w:rPr>
            </w:pPr>
            <w:r w:rsidRPr="003111E6">
              <w:rPr>
                <w:rFonts w:cs="Arial"/>
                <w:szCs w:val="22"/>
              </w:rPr>
              <w:t>PEI (No Water) (No Clamp)</w:t>
            </w:r>
          </w:p>
        </w:tc>
      </w:tr>
      <w:tr w:rsidR="0027182B" w:rsidRPr="005D0AC3" w14:paraId="6E0FC672" w14:textId="77777777" w:rsidTr="00500575">
        <w:tc>
          <w:tcPr>
            <w:tcW w:w="4341" w:type="dxa"/>
            <w:shd w:val="clear" w:color="auto" w:fill="auto"/>
          </w:tcPr>
          <w:p w14:paraId="60996C6F" w14:textId="651BBDC1" w:rsidR="0027182B" w:rsidRDefault="003111E6" w:rsidP="008774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Polyethyleneimine-Cinnamaldehyde ATR-IR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8E1B8E9" w14:textId="24AE57E3" w:rsidR="0027182B" w:rsidRDefault="003111E6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67FB3A4" w14:textId="529190FB" w:rsidR="0027182B" w:rsidRDefault="003111E6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27-01-2020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6C1B4AC1" w14:textId="31C64463" w:rsidR="0027182B" w:rsidRPr="0087743C" w:rsidRDefault="003111E6" w:rsidP="00500575">
            <w:pPr>
              <w:pStyle w:val="PlainText"/>
              <w:jc w:val="center"/>
              <w:rPr>
                <w:rFonts w:cs="Arial"/>
                <w:szCs w:val="22"/>
              </w:rPr>
            </w:pPr>
            <w:r w:rsidRPr="003111E6">
              <w:rPr>
                <w:rFonts w:cs="Arial"/>
                <w:szCs w:val="22"/>
              </w:rPr>
              <w:t>PEI-</w:t>
            </w:r>
            <w:proofErr w:type="spellStart"/>
            <w:r w:rsidRPr="003111E6">
              <w:rPr>
                <w:rFonts w:cs="Arial"/>
                <w:szCs w:val="22"/>
              </w:rPr>
              <w:t>Cin</w:t>
            </w:r>
            <w:proofErr w:type="spellEnd"/>
          </w:p>
        </w:tc>
      </w:tr>
      <w:bookmarkEnd w:id="0"/>
    </w:tbl>
    <w:p w14:paraId="59E1E997" w14:textId="1A00F285" w:rsidR="00830694" w:rsidRDefault="00830694"/>
    <w:p w14:paraId="3E141869" w14:textId="77777777" w:rsidR="00500575" w:rsidRDefault="00500575" w:rsidP="00500575">
      <w:r>
        <w:t xml:space="preserve">Software used to plot graph was </w:t>
      </w:r>
      <w:proofErr w:type="spellStart"/>
      <w:r>
        <w:t>OriginPro</w:t>
      </w:r>
      <w:proofErr w:type="spellEnd"/>
      <w:r>
        <w:t xml:space="preserve"> 8.</w:t>
      </w:r>
    </w:p>
    <w:p w14:paraId="31649B3B" w14:textId="77777777" w:rsidR="00500575" w:rsidRDefault="00500575"/>
    <w:sectPr w:rsidR="00500575" w:rsidSect="002718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C9"/>
    <w:rsid w:val="000C60EA"/>
    <w:rsid w:val="0027182B"/>
    <w:rsid w:val="003111E6"/>
    <w:rsid w:val="00500575"/>
    <w:rsid w:val="005263E0"/>
    <w:rsid w:val="0055161D"/>
    <w:rsid w:val="0080155C"/>
    <w:rsid w:val="00830694"/>
    <w:rsid w:val="0086083C"/>
    <w:rsid w:val="0087743C"/>
    <w:rsid w:val="00CA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F9E04"/>
  <w15:chartTrackingRefBased/>
  <w15:docId w15:val="{EE65ECA0-EF79-4AD5-AE0D-5D6D4EA2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83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6083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08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8</cp:revision>
  <dcterms:created xsi:type="dcterms:W3CDTF">2020-08-15T10:30:00Z</dcterms:created>
  <dcterms:modified xsi:type="dcterms:W3CDTF">2020-08-15T11:41:00Z</dcterms:modified>
</cp:coreProperties>
</file>